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27" w:rsidRPr="00507344" w:rsidRDefault="00561527" w:rsidP="00561527">
      <w:pPr>
        <w:pStyle w:val="Tekstpodstawowy"/>
        <w:tabs>
          <w:tab w:val="left" w:pos="5812"/>
        </w:tabs>
        <w:jc w:val="center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B0739" w:rsidRPr="00507344">
        <w:rPr>
          <w:rFonts w:ascii="Arial" w:hAnsi="Arial" w:cs="Arial"/>
          <w:sz w:val="20"/>
          <w:lang w:val="en-GB"/>
        </w:rPr>
        <w:t>Warsaw</w:t>
      </w:r>
      <w:r w:rsidRPr="00507344">
        <w:rPr>
          <w:rFonts w:ascii="Arial" w:hAnsi="Arial" w:cs="Arial"/>
          <w:sz w:val="20"/>
          <w:lang w:val="en-GB"/>
        </w:rPr>
        <w:t xml:space="preserve">, </w:t>
      </w:r>
      <w:r w:rsidR="007B32B8" w:rsidRPr="00507344">
        <w:rPr>
          <w:rFonts w:ascii="Arial" w:hAnsi="Arial" w:cs="Arial"/>
          <w:sz w:val="20"/>
          <w:lang w:val="en-GB"/>
        </w:rPr>
        <w:t>…………..</w:t>
      </w:r>
      <w:r w:rsidR="002C1FAB" w:rsidRPr="00507344">
        <w:rPr>
          <w:rFonts w:ascii="Arial" w:hAnsi="Arial" w:cs="Arial"/>
          <w:sz w:val="20"/>
          <w:lang w:val="en-GB"/>
        </w:rPr>
        <w:t xml:space="preserve"> 2021 </w:t>
      </w:r>
    </w:p>
    <w:p w:rsidR="00561527" w:rsidRPr="00507344" w:rsidRDefault="00561527" w:rsidP="00561527">
      <w:pPr>
        <w:pStyle w:val="Tekstpodstawowy"/>
        <w:jc w:val="center"/>
        <w:rPr>
          <w:rFonts w:ascii="Arial" w:hAnsi="Arial" w:cs="Arial"/>
          <w:b/>
          <w:sz w:val="20"/>
          <w:lang w:val="en-GB"/>
        </w:rPr>
      </w:pPr>
    </w:p>
    <w:p w:rsidR="00561527" w:rsidRPr="002B0739" w:rsidRDefault="005D5FE8" w:rsidP="00561527">
      <w:pPr>
        <w:pStyle w:val="Tekstpodstawowy"/>
        <w:jc w:val="center"/>
        <w:rPr>
          <w:rFonts w:ascii="Arial" w:hAnsi="Arial" w:cs="Arial"/>
          <w:b/>
          <w:sz w:val="20"/>
          <w:lang w:val="en-GB"/>
        </w:rPr>
      </w:pPr>
      <w:r w:rsidRPr="002B0739">
        <w:rPr>
          <w:rFonts w:ascii="Arial" w:hAnsi="Arial" w:cs="Arial"/>
          <w:b/>
          <w:sz w:val="20"/>
          <w:lang w:val="en-GB"/>
        </w:rPr>
        <w:t xml:space="preserve">ADVERTISING INSERTION ORDER IN </w:t>
      </w:r>
      <w:r w:rsidR="002B0739">
        <w:rPr>
          <w:rFonts w:ascii="Arial" w:hAnsi="Arial" w:cs="Arial"/>
          <w:b/>
          <w:sz w:val="20"/>
          <w:lang w:val="en-GB"/>
        </w:rPr>
        <w:t>“</w:t>
      </w:r>
      <w:r w:rsidR="00561527" w:rsidRPr="002B0739">
        <w:rPr>
          <w:rFonts w:ascii="Arial" w:hAnsi="Arial" w:cs="Arial"/>
          <w:b/>
          <w:sz w:val="20"/>
          <w:lang w:val="en-GB"/>
        </w:rPr>
        <w:t>JAGODNIK”</w:t>
      </w:r>
      <w:r w:rsidRPr="002B0739">
        <w:rPr>
          <w:rFonts w:ascii="Arial" w:hAnsi="Arial" w:cs="Arial"/>
          <w:b/>
          <w:sz w:val="20"/>
          <w:lang w:val="en-GB"/>
        </w:rPr>
        <w:t xml:space="preserve"> MAGAZINE</w:t>
      </w:r>
    </w:p>
    <w:p w:rsidR="00561527" w:rsidRPr="002B0739" w:rsidRDefault="00561527" w:rsidP="00561527">
      <w:pPr>
        <w:pStyle w:val="Tekstpodstawowy"/>
        <w:jc w:val="center"/>
        <w:rPr>
          <w:rFonts w:ascii="Arial" w:hAnsi="Arial" w:cs="Arial"/>
          <w:b/>
          <w:sz w:val="20"/>
          <w:lang w:val="en-GB"/>
        </w:rPr>
      </w:pPr>
    </w:p>
    <w:p w:rsidR="00561527" w:rsidRPr="002B0739" w:rsidRDefault="00561527" w:rsidP="00561527">
      <w:pPr>
        <w:pStyle w:val="Tekstpodstawowy"/>
        <w:jc w:val="center"/>
        <w:rPr>
          <w:rFonts w:ascii="Arial" w:hAnsi="Arial" w:cs="Arial"/>
          <w:b/>
          <w:sz w:val="20"/>
          <w:lang w:val="en-GB"/>
        </w:rPr>
      </w:pPr>
    </w:p>
    <w:p w:rsidR="00561527" w:rsidRPr="002B0739" w:rsidRDefault="002C1FAB" w:rsidP="00561527">
      <w:pPr>
        <w:numPr>
          <w:ilvl w:val="0"/>
          <w:numId w:val="2"/>
        </w:numPr>
        <w:spacing w:after="0" w:line="240" w:lineRule="auto"/>
        <w:ind w:hanging="1222"/>
        <w:rPr>
          <w:rFonts w:ascii="Arial" w:hAnsi="Arial" w:cs="Arial"/>
          <w:sz w:val="20"/>
          <w:szCs w:val="20"/>
          <w:lang w:val="en-GB"/>
        </w:rPr>
      </w:pPr>
      <w:r w:rsidRPr="002B0739">
        <w:rPr>
          <w:rFonts w:ascii="Arial" w:hAnsi="Arial" w:cs="Arial"/>
          <w:b/>
          <w:bCs/>
          <w:sz w:val="20"/>
          <w:szCs w:val="20"/>
          <w:lang w:val="en-GB"/>
        </w:rPr>
        <w:t>EMPLOYER information</w:t>
      </w:r>
      <w:r w:rsidR="00561527" w:rsidRPr="002B0739">
        <w:rPr>
          <w:rFonts w:ascii="Arial" w:hAnsi="Arial" w:cs="Arial"/>
          <w:b/>
          <w:bCs/>
          <w:sz w:val="20"/>
          <w:szCs w:val="20"/>
          <w:lang w:val="en-GB"/>
        </w:rPr>
        <w:t>:</w:t>
      </w:r>
    </w:p>
    <w:p w:rsidR="00561527" w:rsidRPr="002B0739" w:rsidRDefault="00561527" w:rsidP="00561527">
      <w:pPr>
        <w:tabs>
          <w:tab w:val="left" w:leader="dot" w:pos="3402"/>
        </w:tabs>
        <w:spacing w:line="360" w:lineRule="auto"/>
        <w:ind w:left="357"/>
        <w:rPr>
          <w:rFonts w:ascii="Arial" w:hAnsi="Arial" w:cs="Arial"/>
          <w:sz w:val="20"/>
          <w:szCs w:val="20"/>
          <w:lang w:val="en-GB"/>
        </w:rPr>
      </w:pPr>
    </w:p>
    <w:p w:rsidR="00561527" w:rsidRPr="002B0739" w:rsidRDefault="00561527" w:rsidP="00561527">
      <w:pPr>
        <w:tabs>
          <w:tab w:val="left" w:leader="dot" w:pos="3402"/>
        </w:tabs>
        <w:spacing w:line="360" w:lineRule="auto"/>
        <w:ind w:left="357"/>
        <w:rPr>
          <w:rFonts w:ascii="Arial" w:hAnsi="Arial" w:cs="Arial"/>
          <w:sz w:val="20"/>
          <w:szCs w:val="20"/>
          <w:lang w:val="en-GB"/>
        </w:rPr>
      </w:pPr>
      <w:r w:rsidRPr="002B0739">
        <w:rPr>
          <w:rFonts w:ascii="Arial" w:hAnsi="Arial" w:cs="Arial"/>
          <w:sz w:val="20"/>
          <w:szCs w:val="20"/>
          <w:lang w:val="en-GB"/>
        </w:rPr>
        <w:tab/>
      </w:r>
    </w:p>
    <w:p w:rsidR="00561527" w:rsidRPr="002B0739" w:rsidRDefault="00561527" w:rsidP="00561527">
      <w:pPr>
        <w:tabs>
          <w:tab w:val="left" w:leader="dot" w:pos="3402"/>
        </w:tabs>
        <w:spacing w:line="360" w:lineRule="auto"/>
        <w:ind w:left="357"/>
        <w:rPr>
          <w:rFonts w:ascii="Arial" w:hAnsi="Arial" w:cs="Arial"/>
          <w:sz w:val="20"/>
          <w:szCs w:val="20"/>
          <w:lang w:val="en-GB"/>
        </w:rPr>
      </w:pPr>
      <w:r w:rsidRPr="002B0739">
        <w:rPr>
          <w:rFonts w:ascii="Arial" w:hAnsi="Arial" w:cs="Arial"/>
          <w:sz w:val="20"/>
          <w:szCs w:val="20"/>
          <w:lang w:val="en-GB"/>
        </w:rPr>
        <w:tab/>
      </w:r>
    </w:p>
    <w:p w:rsidR="00561527" w:rsidRPr="002B0739" w:rsidRDefault="00561527" w:rsidP="00561527">
      <w:pPr>
        <w:tabs>
          <w:tab w:val="left" w:leader="dot" w:pos="3402"/>
        </w:tabs>
        <w:spacing w:line="360" w:lineRule="auto"/>
        <w:ind w:left="357"/>
        <w:rPr>
          <w:rFonts w:ascii="Arial" w:hAnsi="Arial" w:cs="Arial"/>
          <w:sz w:val="20"/>
          <w:szCs w:val="20"/>
          <w:lang w:val="en-GB"/>
        </w:rPr>
      </w:pPr>
      <w:r w:rsidRPr="002B0739">
        <w:rPr>
          <w:rFonts w:ascii="Arial" w:hAnsi="Arial" w:cs="Arial"/>
          <w:sz w:val="20"/>
          <w:szCs w:val="20"/>
          <w:lang w:val="en-GB"/>
        </w:rPr>
        <w:tab/>
      </w:r>
      <w:bookmarkStart w:id="0" w:name="_GoBack"/>
      <w:bookmarkEnd w:id="0"/>
    </w:p>
    <w:p w:rsidR="00561527" w:rsidRPr="002B0739" w:rsidRDefault="002C1FAB" w:rsidP="00561527">
      <w:pPr>
        <w:tabs>
          <w:tab w:val="left" w:leader="dot" w:pos="3402"/>
        </w:tabs>
        <w:spacing w:line="360" w:lineRule="auto"/>
        <w:ind w:left="357"/>
        <w:rPr>
          <w:rFonts w:ascii="Arial" w:hAnsi="Arial" w:cs="Arial"/>
          <w:sz w:val="20"/>
          <w:szCs w:val="20"/>
          <w:lang w:val="en-GB"/>
        </w:rPr>
      </w:pPr>
      <w:r w:rsidRPr="002B0739">
        <w:rPr>
          <w:rFonts w:ascii="Arial" w:hAnsi="Arial" w:cs="Arial"/>
          <w:sz w:val="20"/>
          <w:szCs w:val="20"/>
          <w:lang w:val="en-GB"/>
        </w:rPr>
        <w:t>TIN</w:t>
      </w:r>
      <w:r w:rsidR="00561527" w:rsidRPr="002B0739">
        <w:rPr>
          <w:rFonts w:ascii="Arial" w:hAnsi="Arial" w:cs="Arial"/>
          <w:sz w:val="20"/>
          <w:szCs w:val="20"/>
          <w:lang w:val="en-GB"/>
        </w:rPr>
        <w:tab/>
      </w:r>
    </w:p>
    <w:p w:rsidR="00561527" w:rsidRPr="002B0739" w:rsidRDefault="002C1FAB" w:rsidP="00561527">
      <w:pPr>
        <w:ind w:left="426"/>
        <w:rPr>
          <w:rFonts w:ascii="Arial" w:hAnsi="Arial" w:cs="Arial"/>
          <w:sz w:val="20"/>
          <w:szCs w:val="20"/>
          <w:lang w:val="en-GB"/>
        </w:rPr>
      </w:pPr>
      <w:r w:rsidRPr="002B0739">
        <w:rPr>
          <w:rFonts w:ascii="Arial" w:hAnsi="Arial" w:cs="Arial"/>
          <w:sz w:val="20"/>
          <w:szCs w:val="20"/>
          <w:lang w:val="en-GB"/>
        </w:rPr>
        <w:t>(hereinafter</w:t>
      </w:r>
      <w:r w:rsidR="002B0739">
        <w:rPr>
          <w:rFonts w:ascii="Arial" w:hAnsi="Arial" w:cs="Arial"/>
          <w:sz w:val="20"/>
          <w:szCs w:val="20"/>
          <w:lang w:val="en-GB"/>
        </w:rPr>
        <w:t>: “</w:t>
      </w:r>
      <w:r w:rsidRPr="002B0739">
        <w:rPr>
          <w:rFonts w:ascii="Arial" w:hAnsi="Arial" w:cs="Arial"/>
          <w:b/>
          <w:bCs/>
          <w:sz w:val="20"/>
          <w:szCs w:val="20"/>
          <w:lang w:val="en-GB"/>
        </w:rPr>
        <w:t>Employer</w:t>
      </w:r>
      <w:r w:rsidR="00561527" w:rsidRPr="002B0739">
        <w:rPr>
          <w:rFonts w:ascii="Arial" w:hAnsi="Arial" w:cs="Arial"/>
          <w:sz w:val="20"/>
          <w:szCs w:val="20"/>
          <w:lang w:val="en-GB"/>
        </w:rPr>
        <w:t>”)</w:t>
      </w:r>
    </w:p>
    <w:p w:rsidR="00561527" w:rsidRPr="002B0739" w:rsidRDefault="002B0739" w:rsidP="00561527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Employer </w:t>
      </w:r>
      <w:r w:rsidRPr="002B0739">
        <w:rPr>
          <w:rFonts w:ascii="Arial" w:hAnsi="Arial" w:cs="Arial"/>
          <w:sz w:val="20"/>
          <w:szCs w:val="20"/>
          <w:lang w:val="en-GB"/>
        </w:rPr>
        <w:t>commissions</w:t>
      </w:r>
      <w:r w:rsidR="002C1FAB" w:rsidRPr="002B073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2C1FAB" w:rsidRPr="002B0739">
        <w:rPr>
          <w:rFonts w:ascii="Arial" w:hAnsi="Arial" w:cs="Arial"/>
          <w:sz w:val="20"/>
          <w:szCs w:val="20"/>
          <w:lang w:val="en-GB"/>
        </w:rPr>
        <w:t>Oficyna</w:t>
      </w:r>
      <w:proofErr w:type="spellEnd"/>
      <w:r w:rsidR="00561527" w:rsidRPr="002B073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2C1FAB" w:rsidRPr="002B0739">
        <w:rPr>
          <w:rFonts w:ascii="Arial" w:hAnsi="Arial" w:cs="Arial"/>
          <w:sz w:val="20"/>
          <w:szCs w:val="20"/>
          <w:lang w:val="en-GB"/>
        </w:rPr>
        <w:t>Wydawnicza</w:t>
      </w:r>
      <w:proofErr w:type="spellEnd"/>
      <w:r w:rsidR="00561527" w:rsidRPr="002B0739">
        <w:rPr>
          <w:rFonts w:ascii="Arial" w:hAnsi="Arial" w:cs="Arial"/>
          <w:sz w:val="20"/>
          <w:szCs w:val="20"/>
          <w:lang w:val="en-GB"/>
        </w:rPr>
        <w:t xml:space="preserve"> Oikos sp. z o.o.</w:t>
      </w:r>
      <w:r w:rsidR="002C1FAB" w:rsidRPr="002B0739">
        <w:rPr>
          <w:rFonts w:ascii="Arial" w:hAnsi="Arial" w:cs="Arial"/>
          <w:sz w:val="20"/>
          <w:szCs w:val="20"/>
          <w:lang w:val="en-GB"/>
        </w:rPr>
        <w:t xml:space="preserve">, with </w:t>
      </w:r>
      <w:r w:rsidRPr="002B0739">
        <w:rPr>
          <w:rFonts w:ascii="Arial" w:hAnsi="Arial" w:cs="Arial"/>
          <w:sz w:val="20"/>
          <w:szCs w:val="20"/>
          <w:lang w:val="en-GB"/>
        </w:rPr>
        <w:t>headquarters</w:t>
      </w:r>
      <w:r w:rsidR="002C1FAB" w:rsidRPr="002B0739">
        <w:rPr>
          <w:rFonts w:ascii="Arial" w:hAnsi="Arial" w:cs="Arial"/>
          <w:sz w:val="20"/>
          <w:szCs w:val="20"/>
          <w:lang w:val="en-GB"/>
        </w:rPr>
        <w:t xml:space="preserve"> in Warsaw</w:t>
      </w:r>
      <w:r w:rsidR="00457740" w:rsidRPr="002B0739">
        <w:rPr>
          <w:rFonts w:ascii="Arial" w:hAnsi="Arial" w:cs="Arial"/>
          <w:sz w:val="20"/>
          <w:szCs w:val="20"/>
          <w:lang w:val="en-GB"/>
        </w:rPr>
        <w:t>,</w:t>
      </w:r>
      <w:r w:rsidR="00561527" w:rsidRPr="002B0739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to insert</w:t>
      </w:r>
      <w:r w:rsidR="00457740" w:rsidRPr="002B0739">
        <w:rPr>
          <w:rFonts w:ascii="Arial" w:hAnsi="Arial" w:cs="Arial"/>
          <w:sz w:val="20"/>
          <w:szCs w:val="20"/>
          <w:lang w:val="en-GB"/>
        </w:rPr>
        <w:t xml:space="preserve"> an advertisement in </w:t>
      </w:r>
      <w:r>
        <w:rPr>
          <w:rFonts w:ascii="Arial" w:hAnsi="Arial" w:cs="Arial"/>
          <w:sz w:val="20"/>
          <w:szCs w:val="20"/>
          <w:lang w:val="en-GB"/>
        </w:rPr>
        <w:t>“</w:t>
      </w:r>
      <w:r w:rsidR="00561527" w:rsidRPr="002B0739">
        <w:rPr>
          <w:rFonts w:ascii="Arial" w:hAnsi="Arial" w:cs="Arial"/>
          <w:sz w:val="20"/>
          <w:szCs w:val="20"/>
          <w:lang w:val="en-GB"/>
        </w:rPr>
        <w:t>JAGODNIK”</w:t>
      </w:r>
      <w:r w:rsidR="00457740" w:rsidRPr="002B0739">
        <w:rPr>
          <w:rFonts w:ascii="Arial" w:hAnsi="Arial" w:cs="Arial"/>
          <w:sz w:val="20"/>
          <w:szCs w:val="20"/>
          <w:lang w:val="en-GB"/>
        </w:rPr>
        <w:t xml:space="preserve"> magazine</w:t>
      </w:r>
      <w:r w:rsidR="00561527" w:rsidRPr="002B0739">
        <w:rPr>
          <w:rFonts w:ascii="Arial" w:hAnsi="Arial" w:cs="Arial"/>
          <w:sz w:val="20"/>
          <w:szCs w:val="20"/>
          <w:lang w:val="en-GB"/>
        </w:rPr>
        <w:t>,</w:t>
      </w:r>
      <w:r w:rsidR="00457740" w:rsidRPr="002B0739">
        <w:rPr>
          <w:rFonts w:ascii="Arial" w:hAnsi="Arial" w:cs="Arial"/>
          <w:sz w:val="20"/>
          <w:szCs w:val="20"/>
          <w:lang w:val="en-GB"/>
        </w:rPr>
        <w:t xml:space="preserve"> as stated in this order.</w:t>
      </w:r>
      <w:r w:rsidR="00561527" w:rsidRPr="002B0739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561527" w:rsidRPr="002B0739" w:rsidRDefault="00561527" w:rsidP="00561527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en-GB"/>
        </w:rPr>
      </w:pPr>
    </w:p>
    <w:p w:rsidR="00561527" w:rsidRPr="002B0739" w:rsidRDefault="00457740" w:rsidP="00561527">
      <w:pPr>
        <w:numPr>
          <w:ilvl w:val="0"/>
          <w:numId w:val="2"/>
        </w:numPr>
        <w:spacing w:after="0" w:line="240" w:lineRule="auto"/>
        <w:ind w:hanging="1222"/>
        <w:rPr>
          <w:rFonts w:ascii="Arial" w:hAnsi="Arial" w:cs="Arial"/>
          <w:b/>
          <w:bCs/>
          <w:sz w:val="20"/>
          <w:szCs w:val="20"/>
          <w:lang w:val="en-GB"/>
        </w:rPr>
      </w:pPr>
      <w:r w:rsidRPr="002B0739">
        <w:rPr>
          <w:rFonts w:ascii="Arial" w:hAnsi="Arial" w:cs="Arial"/>
          <w:b/>
          <w:bCs/>
          <w:sz w:val="20"/>
          <w:szCs w:val="20"/>
          <w:lang w:val="en-GB"/>
        </w:rPr>
        <w:t>ADVERTISEMENT FORMAT AND SCREENING TIMETABLE (numbers</w:t>
      </w:r>
      <w:r w:rsidR="00561527" w:rsidRPr="002B0739">
        <w:rPr>
          <w:rFonts w:ascii="Arial" w:hAnsi="Arial" w:cs="Arial"/>
          <w:b/>
          <w:bCs/>
          <w:sz w:val="20"/>
          <w:szCs w:val="20"/>
          <w:lang w:val="en-GB"/>
        </w:rPr>
        <w:t>):</w:t>
      </w:r>
    </w:p>
    <w:p w:rsidR="00561527" w:rsidRPr="002B0739" w:rsidRDefault="00561527" w:rsidP="00561527">
      <w:pPr>
        <w:ind w:left="360"/>
        <w:rPr>
          <w:rFonts w:ascii="Arial" w:hAnsi="Arial" w:cs="Arial"/>
          <w:sz w:val="20"/>
          <w:szCs w:val="20"/>
          <w:lang w:val="en-GB"/>
        </w:rPr>
      </w:pPr>
    </w:p>
    <w:p w:rsidR="00561527" w:rsidRPr="002B0739" w:rsidRDefault="00457740" w:rsidP="00561527">
      <w:pPr>
        <w:tabs>
          <w:tab w:val="left" w:leader="dot" w:pos="5670"/>
        </w:tabs>
        <w:ind w:left="357"/>
        <w:rPr>
          <w:rFonts w:ascii="Arial" w:hAnsi="Arial" w:cs="Arial"/>
          <w:sz w:val="20"/>
          <w:szCs w:val="20"/>
          <w:lang w:val="en-GB"/>
        </w:rPr>
      </w:pPr>
      <w:r w:rsidRPr="002B0739">
        <w:rPr>
          <w:rFonts w:ascii="Arial" w:hAnsi="Arial" w:cs="Arial"/>
          <w:sz w:val="20"/>
          <w:szCs w:val="20"/>
          <w:lang w:val="en-GB"/>
        </w:rPr>
        <w:t>- advertisement format</w:t>
      </w:r>
      <w:r w:rsidR="00561527" w:rsidRPr="002B0739">
        <w:rPr>
          <w:rFonts w:ascii="Arial" w:hAnsi="Arial" w:cs="Arial"/>
          <w:sz w:val="20"/>
          <w:szCs w:val="20"/>
          <w:lang w:val="en-GB"/>
        </w:rPr>
        <w:tab/>
      </w:r>
    </w:p>
    <w:p w:rsidR="00561527" w:rsidRPr="002B0739" w:rsidRDefault="00457740" w:rsidP="00561527">
      <w:pPr>
        <w:numPr>
          <w:ilvl w:val="0"/>
          <w:numId w:val="2"/>
        </w:numPr>
        <w:tabs>
          <w:tab w:val="left" w:pos="709"/>
        </w:tabs>
        <w:spacing w:after="0" w:line="240" w:lineRule="auto"/>
        <w:ind w:hanging="1222"/>
        <w:rPr>
          <w:rFonts w:ascii="Arial" w:hAnsi="Arial" w:cs="Arial"/>
          <w:b/>
          <w:bCs/>
          <w:sz w:val="20"/>
          <w:szCs w:val="20"/>
          <w:lang w:val="en-GB"/>
        </w:rPr>
      </w:pPr>
      <w:r w:rsidRPr="002B0739">
        <w:rPr>
          <w:rFonts w:ascii="Arial" w:hAnsi="Arial" w:cs="Arial"/>
          <w:b/>
          <w:bCs/>
          <w:sz w:val="20"/>
          <w:szCs w:val="20"/>
          <w:lang w:val="en-GB"/>
        </w:rPr>
        <w:t>ORDER QUOTATION (</w:t>
      </w:r>
      <w:r w:rsidR="00561527" w:rsidRPr="002B0739">
        <w:rPr>
          <w:rFonts w:ascii="Arial" w:hAnsi="Arial" w:cs="Arial"/>
          <w:b/>
          <w:bCs/>
          <w:sz w:val="20"/>
          <w:szCs w:val="20"/>
          <w:lang w:val="en-GB"/>
        </w:rPr>
        <w:t>PLN):</w:t>
      </w:r>
    </w:p>
    <w:bookmarkStart w:id="1" w:name="_MON_1142846311"/>
    <w:bookmarkStart w:id="2" w:name="_MON_1142846397"/>
    <w:bookmarkStart w:id="3" w:name="_MON_1142846408"/>
    <w:bookmarkStart w:id="4" w:name="_MON_1142846430"/>
    <w:bookmarkStart w:id="5" w:name="_MON_1142846451"/>
    <w:bookmarkStart w:id="6" w:name="_MON_1142846506"/>
    <w:bookmarkStart w:id="7" w:name="_MON_1142846646"/>
    <w:bookmarkStart w:id="8" w:name="_MON_1142846693"/>
    <w:bookmarkStart w:id="9" w:name="_MON_1142846751"/>
    <w:bookmarkStart w:id="10" w:name="_MON_1142846787"/>
    <w:bookmarkStart w:id="11" w:name="_MON_1142846812"/>
    <w:bookmarkStart w:id="12" w:name="_MON_1142846849"/>
    <w:bookmarkStart w:id="13" w:name="_MON_1142846865"/>
    <w:bookmarkStart w:id="14" w:name="_MON_1142847020"/>
    <w:bookmarkStart w:id="15" w:name="_MON_1142847095"/>
    <w:bookmarkStart w:id="16" w:name="_MON_1142847133"/>
    <w:bookmarkStart w:id="17" w:name="_MON_1142847146"/>
    <w:bookmarkStart w:id="18" w:name="_MON_1142847156"/>
    <w:bookmarkStart w:id="19" w:name="_MON_1142847166"/>
    <w:bookmarkStart w:id="20" w:name="_MON_1142847177"/>
    <w:bookmarkStart w:id="21" w:name="_MON_1153570534"/>
    <w:bookmarkStart w:id="22" w:name="_MON_1153570633"/>
    <w:bookmarkStart w:id="23" w:name="_MON_1162723082"/>
    <w:bookmarkStart w:id="24" w:name="_MON_1162805968"/>
    <w:bookmarkStart w:id="25" w:name="_MON_1162806194"/>
    <w:bookmarkStart w:id="26" w:name="_MON_1163501031"/>
    <w:bookmarkStart w:id="27" w:name="_MON_1163502612"/>
    <w:bookmarkStart w:id="28" w:name="_MON_1163932378"/>
    <w:bookmarkStart w:id="29" w:name="_MON_1164716361"/>
    <w:bookmarkStart w:id="30" w:name="_MON_1164716372"/>
    <w:bookmarkStart w:id="31" w:name="_MON_1164716557"/>
    <w:bookmarkStart w:id="32" w:name="_MON_1164716712"/>
    <w:bookmarkStart w:id="33" w:name="_MON_1164716743"/>
    <w:bookmarkStart w:id="34" w:name="_MON_1164791993"/>
    <w:bookmarkStart w:id="35" w:name="_MON_1164792034"/>
    <w:bookmarkStart w:id="36" w:name="_MON_1164793253"/>
    <w:bookmarkStart w:id="37" w:name="_MON_1198928187"/>
    <w:bookmarkStart w:id="38" w:name="_MON_1198928455"/>
    <w:bookmarkStart w:id="39" w:name="_MON_1198928700"/>
    <w:bookmarkStart w:id="40" w:name="_MON_1198928710"/>
    <w:bookmarkStart w:id="41" w:name="_MON_1203408746"/>
    <w:bookmarkStart w:id="42" w:name="_MON_1212993736"/>
    <w:bookmarkStart w:id="43" w:name="_MON_1221293650"/>
    <w:bookmarkStart w:id="44" w:name="_MON_1221294010"/>
    <w:bookmarkStart w:id="45" w:name="_MON_1227081952"/>
    <w:bookmarkStart w:id="46" w:name="_MON_1227082033"/>
    <w:bookmarkStart w:id="47" w:name="_MON_1230016108"/>
    <w:bookmarkStart w:id="48" w:name="_MON_1257317126"/>
    <w:bookmarkStart w:id="49" w:name="_MON_1262083428"/>
    <w:bookmarkStart w:id="50" w:name="_MON_1262083816"/>
    <w:bookmarkStart w:id="51" w:name="_MON_1262497690"/>
    <w:bookmarkStart w:id="52" w:name="_MON_1262771463"/>
    <w:bookmarkStart w:id="53" w:name="_MON_1263368104"/>
    <w:bookmarkStart w:id="54" w:name="_MON_1271572785"/>
    <w:bookmarkStart w:id="55" w:name="_MON_1271572808"/>
    <w:bookmarkStart w:id="56" w:name="_MON_1271572822"/>
    <w:bookmarkStart w:id="57" w:name="_MON_1281870568"/>
    <w:bookmarkStart w:id="58" w:name="_MON_1281870631"/>
    <w:bookmarkStart w:id="59" w:name="_MON_1281870684"/>
    <w:bookmarkStart w:id="60" w:name="_MON_1282043714"/>
    <w:bookmarkStart w:id="61" w:name="_MON_1289990156"/>
    <w:bookmarkStart w:id="62" w:name="_MON_1289990200"/>
    <w:bookmarkStart w:id="63" w:name="_MON_1290241855"/>
    <w:bookmarkStart w:id="64" w:name="_MON_1290245034"/>
    <w:bookmarkStart w:id="65" w:name="_MON_1290253349"/>
    <w:bookmarkStart w:id="66" w:name="_MON_1290253436"/>
    <w:bookmarkStart w:id="67" w:name="_MON_1290253498"/>
    <w:bookmarkStart w:id="68" w:name="_MON_1356162579"/>
    <w:bookmarkStart w:id="69" w:name="_MON_1356162856"/>
    <w:bookmarkStart w:id="70" w:name="_MON_1384153823"/>
    <w:bookmarkStart w:id="71" w:name="_MON_1384155378"/>
    <w:bookmarkStart w:id="72" w:name="_MON_1384235410"/>
    <w:bookmarkStart w:id="73" w:name="_MON_1384235456"/>
    <w:bookmarkStart w:id="74" w:name="_MON_1384235476"/>
    <w:bookmarkStart w:id="75" w:name="_MON_1384235492"/>
    <w:bookmarkStart w:id="76" w:name="_MON_1384235505"/>
    <w:bookmarkStart w:id="77" w:name="_MON_1384235532"/>
    <w:bookmarkStart w:id="78" w:name="_MON_1384235545"/>
    <w:bookmarkStart w:id="79" w:name="_MON_1384235552"/>
    <w:bookmarkStart w:id="80" w:name="_MON_1384235564"/>
    <w:bookmarkStart w:id="81" w:name="_MON_1142845328"/>
    <w:bookmarkStart w:id="82" w:name="_MON_1142845944"/>
    <w:bookmarkStart w:id="83" w:name="_MON_1142846129"/>
    <w:bookmarkStart w:id="84" w:name="_MON_1142846233"/>
    <w:bookmarkStart w:id="85" w:name="_MON_114284626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Start w:id="86" w:name="_MON_1142846294"/>
    <w:bookmarkEnd w:id="86"/>
    <w:p w:rsidR="00561527" w:rsidRPr="002B0739" w:rsidRDefault="00132921" w:rsidP="00561527">
      <w:pPr>
        <w:tabs>
          <w:tab w:val="left" w:pos="709"/>
        </w:tabs>
        <w:rPr>
          <w:rFonts w:ascii="Arial" w:hAnsi="Arial" w:cs="Arial"/>
          <w:sz w:val="20"/>
          <w:szCs w:val="20"/>
          <w:lang w:val="en-GB"/>
        </w:rPr>
      </w:pPr>
      <w:r w:rsidRPr="002B0739">
        <w:rPr>
          <w:rFonts w:ascii="Arial" w:hAnsi="Arial" w:cs="Arial"/>
          <w:sz w:val="20"/>
          <w:szCs w:val="20"/>
          <w:lang w:val="en-GB"/>
        </w:rPr>
        <w:object w:dxaOrig="10213" w:dyaOrig="2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9pt;height:115.85pt" o:ole="" fillcolor="window">
            <v:imagedata r:id="rId9" o:title=""/>
          </v:shape>
          <o:OLEObject Type="Embed" ProgID="Excel.Sheet.8" ShapeID="_x0000_i1025" DrawAspect="Content" ObjectID="_1676364750" r:id="rId10"/>
        </w:object>
      </w:r>
    </w:p>
    <w:p w:rsidR="00561527" w:rsidRPr="002B0739" w:rsidRDefault="00561527" w:rsidP="00561527">
      <w:pPr>
        <w:tabs>
          <w:tab w:val="left" w:pos="426"/>
          <w:tab w:val="left" w:pos="2268"/>
          <w:tab w:val="left" w:pos="4395"/>
          <w:tab w:val="left" w:pos="6521"/>
          <w:tab w:val="left" w:pos="7655"/>
        </w:tabs>
        <w:rPr>
          <w:rFonts w:ascii="Arial" w:hAnsi="Arial" w:cs="Arial"/>
          <w:sz w:val="20"/>
          <w:szCs w:val="20"/>
          <w:lang w:val="en-GB"/>
        </w:rPr>
      </w:pPr>
    </w:p>
    <w:p w:rsidR="00561527" w:rsidRPr="002B0739" w:rsidRDefault="00461D17" w:rsidP="00561527">
      <w:pPr>
        <w:numPr>
          <w:ilvl w:val="0"/>
          <w:numId w:val="2"/>
        </w:numPr>
        <w:tabs>
          <w:tab w:val="left" w:pos="426"/>
          <w:tab w:val="left" w:pos="2268"/>
          <w:tab w:val="left" w:pos="4395"/>
          <w:tab w:val="left" w:pos="6521"/>
          <w:tab w:val="left" w:pos="7655"/>
        </w:tabs>
        <w:spacing w:after="0" w:line="240" w:lineRule="auto"/>
        <w:ind w:hanging="1222"/>
        <w:rPr>
          <w:rFonts w:ascii="Arial" w:hAnsi="Arial" w:cs="Arial"/>
          <w:b/>
          <w:bCs/>
          <w:sz w:val="20"/>
          <w:szCs w:val="20"/>
          <w:lang w:val="en-GB"/>
        </w:rPr>
      </w:pPr>
      <w:r w:rsidRPr="002B0739">
        <w:rPr>
          <w:rFonts w:ascii="Arial" w:hAnsi="Arial" w:cs="Arial"/>
          <w:b/>
          <w:bCs/>
          <w:sz w:val="20"/>
          <w:szCs w:val="20"/>
          <w:lang w:val="en-GB"/>
        </w:rPr>
        <w:t>ADDITIONAL PROVISIONS</w:t>
      </w:r>
      <w:r w:rsidR="00561527" w:rsidRPr="002B0739">
        <w:rPr>
          <w:rFonts w:ascii="Arial" w:hAnsi="Arial" w:cs="Arial"/>
          <w:b/>
          <w:bCs/>
          <w:sz w:val="20"/>
          <w:szCs w:val="20"/>
          <w:lang w:val="en-GB"/>
        </w:rPr>
        <w:t>:</w:t>
      </w:r>
    </w:p>
    <w:p w:rsidR="00561527" w:rsidRPr="002B0739" w:rsidRDefault="00561527" w:rsidP="00561527">
      <w:pPr>
        <w:tabs>
          <w:tab w:val="left" w:pos="426"/>
          <w:tab w:val="left" w:pos="2268"/>
          <w:tab w:val="left" w:pos="4395"/>
          <w:tab w:val="left" w:pos="6521"/>
          <w:tab w:val="left" w:pos="7655"/>
        </w:tabs>
        <w:spacing w:after="0" w:line="240" w:lineRule="auto"/>
        <w:ind w:left="1222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561527" w:rsidRPr="002B0739" w:rsidRDefault="00461D17" w:rsidP="00561527">
      <w:pPr>
        <w:pStyle w:val="Tekstpodstawowy"/>
        <w:numPr>
          <w:ilvl w:val="0"/>
          <w:numId w:val="1"/>
        </w:numPr>
        <w:tabs>
          <w:tab w:val="clear" w:pos="2268"/>
          <w:tab w:val="clear" w:pos="4395"/>
          <w:tab w:val="clear" w:pos="6521"/>
          <w:tab w:val="clear" w:pos="7655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2B0739">
        <w:rPr>
          <w:rFonts w:ascii="Arial" w:hAnsi="Arial" w:cs="Arial"/>
          <w:sz w:val="20"/>
          <w:lang w:val="en-GB"/>
        </w:rPr>
        <w:t xml:space="preserve">The publisher of the advertisement included in this order is </w:t>
      </w:r>
      <w:proofErr w:type="spellStart"/>
      <w:r w:rsidR="00561527" w:rsidRPr="002B0739">
        <w:rPr>
          <w:rFonts w:ascii="Arial" w:hAnsi="Arial" w:cs="Arial"/>
          <w:sz w:val="20"/>
          <w:lang w:val="en-GB"/>
        </w:rPr>
        <w:t>Ofic</w:t>
      </w:r>
      <w:r w:rsidR="002B0739">
        <w:rPr>
          <w:rFonts w:ascii="Arial" w:hAnsi="Arial" w:cs="Arial"/>
          <w:sz w:val="20"/>
          <w:lang w:val="en-GB"/>
        </w:rPr>
        <w:t>yna</w:t>
      </w:r>
      <w:proofErr w:type="spellEnd"/>
      <w:r w:rsidR="002B0739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B0739">
        <w:rPr>
          <w:rFonts w:ascii="Arial" w:hAnsi="Arial" w:cs="Arial"/>
          <w:sz w:val="20"/>
          <w:lang w:val="en-GB"/>
        </w:rPr>
        <w:t>Wydawnicza</w:t>
      </w:r>
      <w:proofErr w:type="spellEnd"/>
      <w:r w:rsidR="002B0739">
        <w:rPr>
          <w:rFonts w:ascii="Arial" w:hAnsi="Arial" w:cs="Arial"/>
          <w:sz w:val="20"/>
          <w:lang w:val="en-GB"/>
        </w:rPr>
        <w:t xml:space="preserve"> Oikos sp. z o.o.</w:t>
      </w:r>
      <w:r w:rsidRPr="002B0739">
        <w:rPr>
          <w:rFonts w:ascii="Arial" w:hAnsi="Arial" w:cs="Arial"/>
          <w:sz w:val="20"/>
          <w:lang w:val="en-GB"/>
        </w:rPr>
        <w:t xml:space="preserve">, with headquarters in Warsaw, registered in the Register of the </w:t>
      </w:r>
      <w:r w:rsidR="002B0739" w:rsidRPr="002B0739">
        <w:rPr>
          <w:rFonts w:ascii="Arial" w:hAnsi="Arial" w:cs="Arial"/>
          <w:sz w:val="20"/>
          <w:lang w:val="en-GB"/>
        </w:rPr>
        <w:t>Entrepreneurs</w:t>
      </w:r>
      <w:r w:rsidRPr="002B0739">
        <w:rPr>
          <w:rFonts w:ascii="Arial" w:hAnsi="Arial" w:cs="Arial"/>
          <w:sz w:val="20"/>
          <w:lang w:val="en-GB"/>
        </w:rPr>
        <w:t xml:space="preserve"> of the National Court Register, kept by the National Court for the city of Warsaw, located in Warsaw, at </w:t>
      </w:r>
      <w:r w:rsidR="002B0739">
        <w:rPr>
          <w:rFonts w:ascii="Arial" w:hAnsi="Arial" w:cs="Arial"/>
          <w:sz w:val="20"/>
          <w:lang w:val="en-GB"/>
        </w:rPr>
        <w:t xml:space="preserve">(KRS) </w:t>
      </w:r>
      <w:r w:rsidRPr="002B0739">
        <w:rPr>
          <w:rFonts w:ascii="Arial" w:hAnsi="Arial" w:cs="Arial"/>
          <w:sz w:val="20"/>
          <w:lang w:val="en-GB"/>
        </w:rPr>
        <w:t>num</w:t>
      </w:r>
      <w:r w:rsidR="002B0739">
        <w:rPr>
          <w:rFonts w:ascii="Arial" w:hAnsi="Arial" w:cs="Arial"/>
          <w:sz w:val="20"/>
          <w:lang w:val="en-GB"/>
        </w:rPr>
        <w:t>b</w:t>
      </w:r>
      <w:r w:rsidRPr="002B0739">
        <w:rPr>
          <w:rFonts w:ascii="Arial" w:hAnsi="Arial" w:cs="Arial"/>
          <w:sz w:val="20"/>
          <w:lang w:val="en-GB"/>
        </w:rPr>
        <w:t>er: 0000082863 (hereinafter</w:t>
      </w:r>
      <w:r w:rsidR="002B0739">
        <w:rPr>
          <w:rFonts w:ascii="Arial" w:hAnsi="Arial" w:cs="Arial"/>
          <w:sz w:val="20"/>
          <w:lang w:val="en-GB"/>
        </w:rPr>
        <w:t>: “</w:t>
      </w:r>
      <w:r w:rsidRPr="002B0739">
        <w:rPr>
          <w:rFonts w:ascii="Arial" w:hAnsi="Arial" w:cs="Arial"/>
          <w:b/>
          <w:bCs/>
          <w:sz w:val="20"/>
          <w:lang w:val="en-GB"/>
        </w:rPr>
        <w:t>Publisher</w:t>
      </w:r>
      <w:r w:rsidR="00561527" w:rsidRPr="002B0739">
        <w:rPr>
          <w:rFonts w:ascii="Arial" w:hAnsi="Arial" w:cs="Arial"/>
          <w:sz w:val="20"/>
          <w:lang w:val="en-GB"/>
        </w:rPr>
        <w:t>”).</w:t>
      </w:r>
    </w:p>
    <w:p w:rsidR="00561527" w:rsidRPr="002B0739" w:rsidRDefault="00461D17" w:rsidP="00561527">
      <w:pPr>
        <w:pStyle w:val="Tekstpodstawowy"/>
        <w:numPr>
          <w:ilvl w:val="0"/>
          <w:numId w:val="1"/>
        </w:numPr>
        <w:tabs>
          <w:tab w:val="clear" w:pos="2268"/>
          <w:tab w:val="clear" w:pos="4395"/>
          <w:tab w:val="clear" w:pos="6521"/>
          <w:tab w:val="clear" w:pos="7655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2B0739">
        <w:rPr>
          <w:rFonts w:ascii="Arial" w:hAnsi="Arial" w:cs="Arial"/>
          <w:sz w:val="20"/>
          <w:lang w:val="en-GB"/>
        </w:rPr>
        <w:t xml:space="preserve">Advertisements or the materials necessary to prepare </w:t>
      </w:r>
      <w:r w:rsidR="007122E0" w:rsidRPr="002B0739">
        <w:rPr>
          <w:rFonts w:ascii="Arial" w:hAnsi="Arial" w:cs="Arial"/>
          <w:sz w:val="20"/>
          <w:lang w:val="en-GB"/>
        </w:rPr>
        <w:t>t</w:t>
      </w:r>
      <w:r w:rsidRPr="002B0739">
        <w:rPr>
          <w:rFonts w:ascii="Arial" w:hAnsi="Arial" w:cs="Arial"/>
          <w:sz w:val="20"/>
          <w:lang w:val="en-GB"/>
        </w:rPr>
        <w:t xml:space="preserve">hem  will be </w:t>
      </w:r>
      <w:r w:rsidR="007122E0" w:rsidRPr="002B0739">
        <w:rPr>
          <w:rFonts w:ascii="Arial" w:hAnsi="Arial" w:cs="Arial"/>
          <w:sz w:val="20"/>
          <w:lang w:val="en-GB"/>
        </w:rPr>
        <w:t xml:space="preserve">delivered by Employer within the timeframe given in the publishing schedule for year 2021. </w:t>
      </w:r>
    </w:p>
    <w:p w:rsidR="007B32B8" w:rsidRPr="00507344" w:rsidRDefault="007122E0" w:rsidP="007B32B8">
      <w:pPr>
        <w:pStyle w:val="Akapitzlist"/>
        <w:numPr>
          <w:ilvl w:val="0"/>
          <w:numId w:val="1"/>
        </w:numPr>
        <w:tabs>
          <w:tab w:val="left" w:pos="2268"/>
          <w:tab w:val="left" w:pos="4395"/>
          <w:tab w:val="left" w:pos="6521"/>
          <w:tab w:val="left" w:pos="7655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2B0739">
        <w:rPr>
          <w:rFonts w:ascii="Arial" w:hAnsi="Arial" w:cs="Arial"/>
          <w:sz w:val="20"/>
          <w:szCs w:val="20"/>
          <w:lang w:val="en-GB"/>
        </w:rPr>
        <w:t>The due shown in point 4 of this order will be pa</w:t>
      </w:r>
      <w:r w:rsidR="002B0739">
        <w:rPr>
          <w:rFonts w:ascii="Arial" w:hAnsi="Arial" w:cs="Arial"/>
          <w:sz w:val="20"/>
          <w:szCs w:val="20"/>
          <w:lang w:val="en-GB"/>
        </w:rPr>
        <w:t>id by Employer on the basis of a</w:t>
      </w:r>
      <w:r w:rsidRPr="002B0739">
        <w:rPr>
          <w:rFonts w:ascii="Arial" w:hAnsi="Arial" w:cs="Arial"/>
          <w:sz w:val="20"/>
          <w:szCs w:val="20"/>
          <w:lang w:val="en-GB"/>
        </w:rPr>
        <w:t xml:space="preserve"> VAT invoice, issued by Publisher and delivered to Employer by email, within the timeframe indicated in the invoice, through a transfer onto this bank account</w:t>
      </w:r>
      <w:r w:rsidRPr="00507344">
        <w:rPr>
          <w:rFonts w:ascii="Arial" w:hAnsi="Arial" w:cs="Arial"/>
          <w:sz w:val="20"/>
          <w:szCs w:val="20"/>
          <w:lang w:val="en-GB"/>
        </w:rPr>
        <w:t>:</w:t>
      </w:r>
      <w:r w:rsidR="00561527" w:rsidRPr="00507344">
        <w:rPr>
          <w:rFonts w:ascii="Arial" w:hAnsi="Arial" w:cs="Arial"/>
          <w:sz w:val="20"/>
          <w:szCs w:val="20"/>
          <w:lang w:val="en-GB"/>
        </w:rPr>
        <w:t xml:space="preserve"> </w:t>
      </w:r>
      <w:r w:rsidR="00507344" w:rsidRPr="00507344">
        <w:rPr>
          <w:rFonts w:ascii="Arial" w:hAnsi="Arial" w:cs="Arial"/>
          <w:b/>
          <w:sz w:val="20"/>
          <w:szCs w:val="20"/>
          <w:lang w:val="en-GB"/>
        </w:rPr>
        <w:t>PKO BP (EUR) PL 95 1020 1042 0000 8302 0240 6460 SWIFT BIC: BPKOPLPW</w:t>
      </w:r>
      <w:r w:rsidR="007B32B8" w:rsidRPr="00507344">
        <w:rPr>
          <w:rFonts w:ascii="Arial" w:hAnsi="Arial" w:cs="Arial"/>
          <w:b/>
          <w:sz w:val="20"/>
          <w:szCs w:val="20"/>
          <w:lang w:val="en-GB"/>
        </w:rPr>
        <w:t>.</w:t>
      </w:r>
    </w:p>
    <w:p w:rsidR="00561527" w:rsidRPr="002B0739" w:rsidRDefault="007122E0" w:rsidP="00561527">
      <w:pPr>
        <w:numPr>
          <w:ilvl w:val="0"/>
          <w:numId w:val="1"/>
        </w:numPr>
        <w:tabs>
          <w:tab w:val="left" w:pos="2268"/>
          <w:tab w:val="left" w:pos="4395"/>
          <w:tab w:val="left" w:pos="6521"/>
          <w:tab w:val="left" w:pos="7655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B0739">
        <w:rPr>
          <w:rFonts w:ascii="Arial" w:hAnsi="Arial" w:cs="Arial"/>
          <w:sz w:val="20"/>
          <w:szCs w:val="20"/>
          <w:lang w:val="en-GB"/>
        </w:rPr>
        <w:lastRenderedPageBreak/>
        <w:t xml:space="preserve">Employer authorizes Publisher to issue a VAT invoice, for the dues on account of this order, without a signature. </w:t>
      </w:r>
    </w:p>
    <w:p w:rsidR="00561527" w:rsidRPr="002B0739" w:rsidRDefault="007122E0" w:rsidP="00561527">
      <w:pPr>
        <w:numPr>
          <w:ilvl w:val="0"/>
          <w:numId w:val="1"/>
        </w:numPr>
        <w:tabs>
          <w:tab w:val="left" w:pos="2268"/>
          <w:tab w:val="left" w:pos="4395"/>
          <w:tab w:val="left" w:pos="6521"/>
          <w:tab w:val="left" w:pos="7655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B0739">
        <w:rPr>
          <w:rFonts w:ascii="Arial" w:hAnsi="Arial" w:cs="Arial"/>
          <w:sz w:val="20"/>
          <w:szCs w:val="20"/>
          <w:lang w:val="en-GB"/>
        </w:rPr>
        <w:t xml:space="preserve">In case of not paying the due shown in </w:t>
      </w:r>
      <w:r w:rsidR="002B0739">
        <w:rPr>
          <w:rFonts w:ascii="Arial" w:hAnsi="Arial" w:cs="Arial"/>
          <w:sz w:val="20"/>
          <w:szCs w:val="20"/>
          <w:lang w:val="en-GB"/>
        </w:rPr>
        <w:t>point 4 of this contract within the timeframe indicated in the</w:t>
      </w:r>
      <w:r w:rsidRPr="002B0739">
        <w:rPr>
          <w:rFonts w:ascii="Arial" w:hAnsi="Arial" w:cs="Arial"/>
          <w:sz w:val="20"/>
          <w:szCs w:val="20"/>
          <w:lang w:val="en-GB"/>
        </w:rPr>
        <w:t xml:space="preserve"> VAT invoice, </w:t>
      </w:r>
      <w:r w:rsidR="00146BF9" w:rsidRPr="002B0739">
        <w:rPr>
          <w:rFonts w:ascii="Arial" w:hAnsi="Arial" w:cs="Arial"/>
          <w:sz w:val="20"/>
          <w:szCs w:val="20"/>
          <w:lang w:val="en-GB"/>
        </w:rPr>
        <w:t xml:space="preserve">the measures leading to initiating court execution proceedings will be taken immediately. </w:t>
      </w:r>
    </w:p>
    <w:p w:rsidR="00561527" w:rsidRPr="002B0739" w:rsidRDefault="00146BF9" w:rsidP="00561527">
      <w:pPr>
        <w:numPr>
          <w:ilvl w:val="0"/>
          <w:numId w:val="1"/>
        </w:numPr>
        <w:tabs>
          <w:tab w:val="left" w:pos="2268"/>
          <w:tab w:val="left" w:pos="4395"/>
          <w:tab w:val="left" w:pos="6521"/>
          <w:tab w:val="left" w:pos="7655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B0739">
        <w:rPr>
          <w:rFonts w:ascii="Arial" w:hAnsi="Arial" w:cs="Arial"/>
          <w:sz w:val="20"/>
          <w:szCs w:val="20"/>
          <w:lang w:val="en-GB"/>
        </w:rPr>
        <w:t xml:space="preserve">In case of Employer’s due, shown in point 4 of this order, is delayed, </w:t>
      </w:r>
      <w:r w:rsidR="002B0739" w:rsidRPr="002B0739">
        <w:rPr>
          <w:rFonts w:ascii="Arial" w:hAnsi="Arial" w:cs="Arial"/>
          <w:sz w:val="20"/>
          <w:szCs w:val="20"/>
          <w:lang w:val="en-GB"/>
        </w:rPr>
        <w:t>regardless</w:t>
      </w:r>
      <w:r w:rsidRPr="002B0739">
        <w:rPr>
          <w:rFonts w:ascii="Arial" w:hAnsi="Arial" w:cs="Arial"/>
          <w:sz w:val="20"/>
          <w:szCs w:val="20"/>
          <w:lang w:val="en-GB"/>
        </w:rPr>
        <w:t xml:space="preserve"> of any other Publisher’s entitlements, Publisher will have a right to request for statutory interest for each day of the delay, even if he did not suffer any harm. </w:t>
      </w:r>
    </w:p>
    <w:p w:rsidR="00561527" w:rsidRPr="002B0739" w:rsidRDefault="00146BF9" w:rsidP="00561527">
      <w:pPr>
        <w:numPr>
          <w:ilvl w:val="0"/>
          <w:numId w:val="1"/>
        </w:numPr>
        <w:tabs>
          <w:tab w:val="left" w:pos="2268"/>
          <w:tab w:val="left" w:pos="4395"/>
          <w:tab w:val="left" w:pos="6521"/>
          <w:tab w:val="left" w:pos="7655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B0739">
        <w:rPr>
          <w:rFonts w:ascii="Arial" w:hAnsi="Arial" w:cs="Arial"/>
          <w:sz w:val="20"/>
          <w:szCs w:val="20"/>
          <w:lang w:val="en-GB"/>
        </w:rPr>
        <w:t xml:space="preserve">In case of not paying the due shown in </w:t>
      </w:r>
      <w:r w:rsidR="002B0739">
        <w:rPr>
          <w:rFonts w:ascii="Arial" w:hAnsi="Arial" w:cs="Arial"/>
          <w:sz w:val="20"/>
          <w:szCs w:val="20"/>
          <w:lang w:val="en-GB"/>
        </w:rPr>
        <w:t>point 4 of this contract within</w:t>
      </w:r>
      <w:r w:rsidRPr="002B0739">
        <w:rPr>
          <w:rFonts w:ascii="Arial" w:hAnsi="Arial" w:cs="Arial"/>
          <w:sz w:val="20"/>
          <w:szCs w:val="20"/>
          <w:lang w:val="en-GB"/>
        </w:rPr>
        <w:t xml:space="preserve"> the timeframe indicated in the VAT invoice, Publisher has the right to dismiss Employer’s request to publish other advertisements, promotional materials or inserts. or to </w:t>
      </w:r>
      <w:r w:rsidR="00616C13" w:rsidRPr="002B0739">
        <w:rPr>
          <w:rFonts w:ascii="Arial" w:hAnsi="Arial" w:cs="Arial"/>
          <w:sz w:val="20"/>
          <w:szCs w:val="20"/>
          <w:lang w:val="en-GB"/>
        </w:rPr>
        <w:t xml:space="preserve">request being paid in advance. </w:t>
      </w:r>
    </w:p>
    <w:p w:rsidR="00561527" w:rsidRPr="002B0739" w:rsidRDefault="00616C13" w:rsidP="00561527">
      <w:pPr>
        <w:numPr>
          <w:ilvl w:val="0"/>
          <w:numId w:val="1"/>
        </w:numPr>
        <w:tabs>
          <w:tab w:val="left" w:pos="2268"/>
          <w:tab w:val="left" w:pos="4395"/>
          <w:tab w:val="left" w:pos="6521"/>
          <w:tab w:val="left" w:pos="7655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B0739">
        <w:rPr>
          <w:rFonts w:ascii="Arial" w:hAnsi="Arial" w:cs="Arial"/>
          <w:sz w:val="20"/>
          <w:szCs w:val="20"/>
          <w:lang w:val="en-GB"/>
        </w:rPr>
        <w:t xml:space="preserve">In case of place of the headquarters being changed, Employer agrees to inform Publisher about this fact immediately. </w:t>
      </w:r>
    </w:p>
    <w:p w:rsidR="00561527" w:rsidRPr="002B0739" w:rsidRDefault="00616C13" w:rsidP="00561527">
      <w:pPr>
        <w:numPr>
          <w:ilvl w:val="0"/>
          <w:numId w:val="1"/>
        </w:numPr>
        <w:tabs>
          <w:tab w:val="left" w:pos="2268"/>
          <w:tab w:val="left" w:pos="4395"/>
          <w:tab w:val="left" w:pos="6521"/>
          <w:tab w:val="left" w:pos="7655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B0739">
        <w:rPr>
          <w:rFonts w:ascii="Arial" w:hAnsi="Arial" w:cs="Arial"/>
          <w:sz w:val="20"/>
          <w:szCs w:val="20"/>
          <w:lang w:val="en-GB"/>
        </w:rPr>
        <w:t xml:space="preserve">Any disputes concerning this order, with due issues included, will be resolved by the regional court, assigned to the place of Publisher’s headquarters. </w:t>
      </w:r>
    </w:p>
    <w:p w:rsidR="00561527" w:rsidRPr="002B0739" w:rsidRDefault="00616C13" w:rsidP="00561527">
      <w:pPr>
        <w:pStyle w:val="Tekstpodstawowy"/>
        <w:numPr>
          <w:ilvl w:val="0"/>
          <w:numId w:val="1"/>
        </w:numPr>
        <w:tabs>
          <w:tab w:val="clear" w:pos="2268"/>
          <w:tab w:val="clear" w:pos="4395"/>
          <w:tab w:val="clear" w:pos="6521"/>
          <w:tab w:val="clear" w:pos="7655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2B0739">
        <w:rPr>
          <w:rFonts w:ascii="Arial" w:hAnsi="Arial" w:cs="Arial"/>
          <w:sz w:val="20"/>
          <w:lang w:val="en-GB"/>
        </w:rPr>
        <w:t xml:space="preserve">The rules and regulations of placing advertisements in </w:t>
      </w:r>
      <w:r w:rsidR="002B0739">
        <w:rPr>
          <w:rFonts w:ascii="Arial" w:hAnsi="Arial" w:cs="Arial"/>
          <w:sz w:val="20"/>
          <w:lang w:val="en-GB"/>
        </w:rPr>
        <w:t>“</w:t>
      </w:r>
      <w:r w:rsidRPr="002B0739">
        <w:rPr>
          <w:rFonts w:ascii="Arial" w:hAnsi="Arial" w:cs="Arial"/>
          <w:sz w:val="20"/>
          <w:lang w:val="en-GB"/>
        </w:rPr>
        <w:t xml:space="preserve">JAGODNIK” magazine will be available at Publisher’s headquarters and on </w:t>
      </w:r>
      <w:hyperlink r:id="rId11" w:history="1">
        <w:r w:rsidR="00561527" w:rsidRPr="002B0739">
          <w:rPr>
            <w:rStyle w:val="Hipercze"/>
            <w:rFonts w:ascii="Arial" w:hAnsi="Arial" w:cs="Arial"/>
            <w:sz w:val="20"/>
            <w:lang w:val="en-GB"/>
          </w:rPr>
          <w:t>www.jagodnik.pl</w:t>
        </w:r>
      </w:hyperlink>
      <w:r w:rsidRPr="002B0739">
        <w:rPr>
          <w:rStyle w:val="Hipercze"/>
          <w:rFonts w:ascii="Arial" w:hAnsi="Arial" w:cs="Arial"/>
          <w:sz w:val="20"/>
          <w:lang w:val="en-GB"/>
        </w:rPr>
        <w:t xml:space="preserve"> </w:t>
      </w:r>
      <w:r w:rsidRPr="002B0739">
        <w:rPr>
          <w:rStyle w:val="Hipercze"/>
          <w:rFonts w:ascii="Arial" w:hAnsi="Arial" w:cs="Arial"/>
          <w:color w:val="auto"/>
          <w:sz w:val="20"/>
          <w:u w:val="none"/>
          <w:lang w:val="en-GB"/>
        </w:rPr>
        <w:t>website. They constitute an integral part of this order and Employer is obliged to abide by them.</w:t>
      </w:r>
      <w:r w:rsidR="00561527" w:rsidRPr="002B0739">
        <w:rPr>
          <w:rFonts w:ascii="Arial" w:hAnsi="Arial" w:cs="Arial"/>
          <w:sz w:val="20"/>
          <w:lang w:val="en-GB"/>
        </w:rPr>
        <w:t xml:space="preserve"> </w:t>
      </w:r>
    </w:p>
    <w:p w:rsidR="00561527" w:rsidRPr="002B0739" w:rsidRDefault="00616C13" w:rsidP="00561527">
      <w:pPr>
        <w:pStyle w:val="Tekstpodstawowy"/>
        <w:numPr>
          <w:ilvl w:val="0"/>
          <w:numId w:val="1"/>
        </w:numPr>
        <w:tabs>
          <w:tab w:val="clear" w:pos="2268"/>
          <w:tab w:val="clear" w:pos="4395"/>
          <w:tab w:val="clear" w:pos="6521"/>
          <w:tab w:val="clear" w:pos="7655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2B0739">
        <w:rPr>
          <w:rFonts w:ascii="Arial" w:hAnsi="Arial" w:cs="Arial"/>
          <w:sz w:val="20"/>
          <w:lang w:val="en-GB"/>
        </w:rPr>
        <w:t xml:space="preserve">Employer declares to have read </w:t>
      </w:r>
      <w:r w:rsidR="001A67D1" w:rsidRPr="002B0739">
        <w:rPr>
          <w:rFonts w:ascii="Arial" w:hAnsi="Arial" w:cs="Arial"/>
          <w:sz w:val="20"/>
          <w:lang w:val="en-GB"/>
        </w:rPr>
        <w:t xml:space="preserve">and accepted the conditions of advertisement insertion in </w:t>
      </w:r>
      <w:r w:rsidR="002B0739">
        <w:rPr>
          <w:rFonts w:ascii="Arial" w:hAnsi="Arial" w:cs="Arial"/>
          <w:sz w:val="20"/>
          <w:lang w:val="en-GB"/>
        </w:rPr>
        <w:t>“</w:t>
      </w:r>
      <w:r w:rsidR="001A67D1" w:rsidRPr="002B0739">
        <w:rPr>
          <w:rFonts w:ascii="Arial" w:hAnsi="Arial" w:cs="Arial"/>
          <w:sz w:val="20"/>
          <w:lang w:val="en-GB"/>
        </w:rPr>
        <w:t>JAGODNIK” magazine, which are indicated in this contract, and the regulations of the act 10.</w:t>
      </w:r>
    </w:p>
    <w:p w:rsidR="00561527" w:rsidRPr="002B0739" w:rsidRDefault="001A67D1" w:rsidP="00561527">
      <w:pPr>
        <w:pStyle w:val="Tekstpodstawowy"/>
        <w:numPr>
          <w:ilvl w:val="0"/>
          <w:numId w:val="1"/>
        </w:numPr>
        <w:tabs>
          <w:tab w:val="clear" w:pos="2268"/>
          <w:tab w:val="clear" w:pos="4395"/>
          <w:tab w:val="clear" w:pos="6521"/>
          <w:tab w:val="clear" w:pos="7655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2B0739">
        <w:rPr>
          <w:rFonts w:ascii="Arial" w:hAnsi="Arial" w:cs="Arial"/>
          <w:sz w:val="20"/>
          <w:lang w:val="en-GB"/>
        </w:rPr>
        <w:t xml:space="preserve">Any exceptions from the above provisions will be null and void unless in writing. </w:t>
      </w:r>
    </w:p>
    <w:p w:rsidR="001A67D1" w:rsidRPr="002B0739" w:rsidRDefault="001A67D1" w:rsidP="001A67D1">
      <w:pPr>
        <w:pStyle w:val="Tekstpodstawowy"/>
        <w:numPr>
          <w:ilvl w:val="0"/>
          <w:numId w:val="1"/>
        </w:numPr>
        <w:tabs>
          <w:tab w:val="clear" w:pos="2268"/>
          <w:tab w:val="clear" w:pos="4395"/>
          <w:tab w:val="clear" w:pos="6521"/>
          <w:tab w:val="clear" w:pos="7655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2B0739">
        <w:rPr>
          <w:rFonts w:ascii="Arial" w:hAnsi="Arial" w:cs="Arial"/>
          <w:sz w:val="20"/>
          <w:lang w:val="en-GB"/>
        </w:rPr>
        <w:t>To all matters not settled herein, provisions of Civil Code will apply.</w:t>
      </w:r>
    </w:p>
    <w:p w:rsidR="00561527" w:rsidRDefault="00561527" w:rsidP="001A67D1">
      <w:pPr>
        <w:pStyle w:val="Tekstpodstawowy"/>
        <w:tabs>
          <w:tab w:val="clear" w:pos="2268"/>
          <w:tab w:val="clear" w:pos="4395"/>
          <w:tab w:val="clear" w:pos="6521"/>
          <w:tab w:val="clear" w:pos="7655"/>
        </w:tabs>
        <w:spacing w:line="360" w:lineRule="auto"/>
        <w:ind w:left="420"/>
        <w:jc w:val="both"/>
        <w:rPr>
          <w:rFonts w:ascii="Arial" w:hAnsi="Arial" w:cs="Arial"/>
          <w:sz w:val="20"/>
          <w:lang w:val="en-GB"/>
        </w:rPr>
      </w:pPr>
      <w:r w:rsidRPr="002B0739">
        <w:rPr>
          <w:rFonts w:ascii="Arial" w:hAnsi="Arial" w:cs="Arial"/>
          <w:sz w:val="20"/>
          <w:lang w:val="en-GB"/>
        </w:rPr>
        <w:tab/>
      </w:r>
      <w:r w:rsidRPr="002B0739">
        <w:rPr>
          <w:rFonts w:ascii="Arial" w:hAnsi="Arial" w:cs="Arial"/>
          <w:sz w:val="20"/>
          <w:lang w:val="en-GB"/>
        </w:rPr>
        <w:tab/>
      </w:r>
      <w:r w:rsidRPr="002B0739">
        <w:rPr>
          <w:rFonts w:ascii="Arial" w:hAnsi="Arial" w:cs="Arial"/>
          <w:sz w:val="20"/>
          <w:lang w:val="en-GB"/>
        </w:rPr>
        <w:tab/>
      </w:r>
    </w:p>
    <w:p w:rsidR="004E2BB3" w:rsidRPr="002B0739" w:rsidRDefault="004E2BB3" w:rsidP="001A67D1">
      <w:pPr>
        <w:pStyle w:val="Tekstpodstawowy"/>
        <w:tabs>
          <w:tab w:val="clear" w:pos="2268"/>
          <w:tab w:val="clear" w:pos="4395"/>
          <w:tab w:val="clear" w:pos="6521"/>
          <w:tab w:val="clear" w:pos="7655"/>
        </w:tabs>
        <w:spacing w:line="360" w:lineRule="auto"/>
        <w:ind w:left="420"/>
        <w:jc w:val="both"/>
        <w:rPr>
          <w:rFonts w:ascii="Arial" w:hAnsi="Arial" w:cs="Arial"/>
          <w:sz w:val="20"/>
          <w:lang w:val="en-GB"/>
        </w:rPr>
      </w:pPr>
    </w:p>
    <w:p w:rsidR="00561527" w:rsidRPr="002B0739" w:rsidRDefault="001A67D1" w:rsidP="00561527">
      <w:pPr>
        <w:pStyle w:val="Nagwek3"/>
        <w:tabs>
          <w:tab w:val="left" w:pos="5954"/>
          <w:tab w:val="left" w:pos="7513"/>
        </w:tabs>
        <w:rPr>
          <w:rFonts w:ascii="Arial" w:hAnsi="Arial" w:cs="Arial"/>
          <w:sz w:val="20"/>
          <w:lang w:val="en-GB"/>
        </w:rPr>
      </w:pPr>
      <w:r w:rsidRPr="002B0739">
        <w:rPr>
          <w:rFonts w:ascii="Arial" w:hAnsi="Arial" w:cs="Arial"/>
          <w:sz w:val="20"/>
          <w:lang w:val="en-GB"/>
        </w:rPr>
        <w:tab/>
      </w:r>
      <w:r w:rsidRPr="002B0739">
        <w:rPr>
          <w:rFonts w:ascii="Arial" w:hAnsi="Arial" w:cs="Arial"/>
          <w:sz w:val="20"/>
          <w:lang w:val="en-GB"/>
        </w:rPr>
        <w:tab/>
      </w:r>
      <w:r w:rsidRPr="002B0739">
        <w:rPr>
          <w:rFonts w:ascii="Arial" w:hAnsi="Arial" w:cs="Arial"/>
          <w:sz w:val="20"/>
          <w:lang w:val="en-GB"/>
        </w:rPr>
        <w:tab/>
      </w:r>
      <w:r w:rsidRPr="002B0739">
        <w:rPr>
          <w:rFonts w:ascii="Arial" w:hAnsi="Arial" w:cs="Arial"/>
          <w:sz w:val="20"/>
          <w:lang w:val="en-GB"/>
        </w:rPr>
        <w:tab/>
        <w:t>EMPLOYER</w:t>
      </w:r>
      <w:r w:rsidR="00561527" w:rsidRPr="002B0739">
        <w:rPr>
          <w:rFonts w:ascii="Arial" w:hAnsi="Arial" w:cs="Arial"/>
          <w:sz w:val="20"/>
          <w:lang w:val="en-GB"/>
        </w:rPr>
        <w:tab/>
      </w:r>
    </w:p>
    <w:p w:rsidR="00561527" w:rsidRPr="002B0739" w:rsidRDefault="001A67D1" w:rsidP="00561527">
      <w:pPr>
        <w:tabs>
          <w:tab w:val="left" w:pos="5954"/>
        </w:tabs>
        <w:rPr>
          <w:rFonts w:ascii="Arial" w:hAnsi="Arial" w:cs="Arial"/>
          <w:sz w:val="20"/>
          <w:szCs w:val="20"/>
          <w:lang w:val="en-GB"/>
        </w:rPr>
      </w:pPr>
      <w:r w:rsidRPr="002B0739">
        <w:rPr>
          <w:rFonts w:ascii="Arial" w:hAnsi="Arial" w:cs="Arial"/>
          <w:sz w:val="20"/>
          <w:szCs w:val="20"/>
          <w:lang w:val="en-GB"/>
        </w:rPr>
        <w:tab/>
        <w:t>(date, stamp and signature</w:t>
      </w:r>
      <w:r w:rsidR="00561527" w:rsidRPr="002B0739">
        <w:rPr>
          <w:rFonts w:ascii="Arial" w:hAnsi="Arial" w:cs="Arial"/>
          <w:sz w:val="20"/>
          <w:szCs w:val="20"/>
          <w:lang w:val="en-GB"/>
        </w:rPr>
        <w:t>)</w:t>
      </w:r>
    </w:p>
    <w:p w:rsidR="007E0DC0" w:rsidRPr="002B0739" w:rsidRDefault="007E0DC0" w:rsidP="00561527">
      <w:pPr>
        <w:tabs>
          <w:tab w:val="left" w:pos="5954"/>
        </w:tabs>
        <w:rPr>
          <w:rFonts w:ascii="Arial" w:hAnsi="Arial" w:cs="Arial"/>
          <w:sz w:val="21"/>
          <w:szCs w:val="21"/>
          <w:lang w:val="en-GB"/>
        </w:rPr>
      </w:pPr>
    </w:p>
    <w:p w:rsidR="007E0DC0" w:rsidRPr="002B0739" w:rsidRDefault="007E0DC0" w:rsidP="00561527">
      <w:pPr>
        <w:tabs>
          <w:tab w:val="left" w:pos="5954"/>
        </w:tabs>
        <w:rPr>
          <w:rFonts w:ascii="Arial" w:hAnsi="Arial" w:cs="Arial"/>
          <w:sz w:val="21"/>
          <w:szCs w:val="21"/>
          <w:lang w:val="en-GB"/>
        </w:rPr>
      </w:pPr>
    </w:p>
    <w:p w:rsidR="007E0DC0" w:rsidRPr="002B0739" w:rsidRDefault="007E0DC0" w:rsidP="00561527">
      <w:pPr>
        <w:tabs>
          <w:tab w:val="left" w:pos="5954"/>
        </w:tabs>
        <w:rPr>
          <w:rFonts w:ascii="Arial" w:hAnsi="Arial" w:cs="Arial"/>
          <w:sz w:val="21"/>
          <w:szCs w:val="21"/>
          <w:lang w:val="en-GB"/>
        </w:rPr>
      </w:pPr>
    </w:p>
    <w:p w:rsidR="007E0DC0" w:rsidRPr="002B0739" w:rsidRDefault="002B0739" w:rsidP="007E0DC0">
      <w:pPr>
        <w:tabs>
          <w:tab w:val="left" w:pos="5954"/>
        </w:tabs>
        <w:jc w:val="center"/>
        <w:rPr>
          <w:rFonts w:ascii="Arial" w:hAnsi="Arial" w:cs="Arial"/>
          <w:sz w:val="20"/>
          <w:szCs w:val="20"/>
          <w:lang w:val="en-GB"/>
        </w:rPr>
      </w:pPr>
      <w:r w:rsidRPr="002B0739">
        <w:rPr>
          <w:rFonts w:ascii="Arial" w:hAnsi="Arial" w:cs="Arial"/>
          <w:sz w:val="20"/>
          <w:szCs w:val="20"/>
          <w:lang w:val="en-GB"/>
        </w:rPr>
        <w:t xml:space="preserve">After signing the contract, please send it by fax 22 822 66 49 or to this email address </w:t>
      </w:r>
      <w:r w:rsidR="007E0DC0" w:rsidRPr="002B0739">
        <w:rPr>
          <w:rFonts w:ascii="Arial" w:hAnsi="Arial" w:cs="Arial"/>
          <w:sz w:val="20"/>
          <w:szCs w:val="20"/>
          <w:lang w:val="en-GB"/>
        </w:rPr>
        <w:t xml:space="preserve"> </w:t>
      </w:r>
      <w:r w:rsidR="005C3963" w:rsidRPr="002B0739">
        <w:rPr>
          <w:rFonts w:ascii="Arial" w:hAnsi="Arial" w:cs="Arial"/>
          <w:sz w:val="20"/>
          <w:szCs w:val="20"/>
          <w:lang w:val="en-GB"/>
        </w:rPr>
        <w:t>…………</w:t>
      </w:r>
      <w:r w:rsidR="007B32B8" w:rsidRPr="002B0739">
        <w:rPr>
          <w:rFonts w:ascii="Arial" w:hAnsi="Arial" w:cs="Arial"/>
          <w:sz w:val="20"/>
          <w:szCs w:val="20"/>
          <w:lang w:val="en-GB"/>
        </w:rPr>
        <w:t>…</w:t>
      </w:r>
      <w:r w:rsidR="005C3963" w:rsidRPr="002B0739">
        <w:rPr>
          <w:rFonts w:ascii="Arial" w:hAnsi="Arial" w:cs="Arial"/>
          <w:sz w:val="20"/>
          <w:szCs w:val="20"/>
          <w:lang w:val="en-GB"/>
        </w:rPr>
        <w:t>….</w:t>
      </w:r>
      <w:r w:rsidR="007B32B8" w:rsidRPr="002B0739">
        <w:rPr>
          <w:rFonts w:ascii="Arial" w:hAnsi="Arial" w:cs="Arial"/>
          <w:sz w:val="20"/>
          <w:szCs w:val="20"/>
          <w:lang w:val="en-GB"/>
        </w:rPr>
        <w:t>.</w:t>
      </w:r>
      <w:r w:rsidR="007E0DC0" w:rsidRPr="002B0739">
        <w:rPr>
          <w:rFonts w:ascii="Arial" w:hAnsi="Arial" w:cs="Arial"/>
          <w:sz w:val="20"/>
          <w:szCs w:val="20"/>
          <w:lang w:val="en-GB"/>
        </w:rPr>
        <w:t>@</w:t>
      </w:r>
      <w:r w:rsidR="007B32B8" w:rsidRPr="002B0739">
        <w:rPr>
          <w:rFonts w:ascii="Arial" w:hAnsi="Arial" w:cs="Arial"/>
          <w:sz w:val="20"/>
          <w:szCs w:val="20"/>
          <w:lang w:val="en-GB"/>
        </w:rPr>
        <w:t>.....</w:t>
      </w:r>
      <w:r w:rsidR="005C3963" w:rsidRPr="002B0739">
        <w:rPr>
          <w:rFonts w:ascii="Arial" w:hAnsi="Arial" w:cs="Arial"/>
          <w:sz w:val="20"/>
          <w:szCs w:val="20"/>
          <w:lang w:val="en-GB"/>
        </w:rPr>
        <w:t>..</w:t>
      </w:r>
      <w:r w:rsidR="007B32B8" w:rsidRPr="002B0739">
        <w:rPr>
          <w:rFonts w:ascii="Arial" w:hAnsi="Arial" w:cs="Arial"/>
          <w:sz w:val="20"/>
          <w:szCs w:val="20"/>
          <w:lang w:val="en-GB"/>
        </w:rPr>
        <w:t>..</w:t>
      </w:r>
      <w:r w:rsidR="007E0DC0" w:rsidRPr="002B0739">
        <w:rPr>
          <w:rFonts w:ascii="Arial" w:hAnsi="Arial" w:cs="Arial"/>
          <w:sz w:val="20"/>
          <w:szCs w:val="20"/>
          <w:lang w:val="en-GB"/>
        </w:rPr>
        <w:t>.</w:t>
      </w:r>
      <w:proofErr w:type="spellStart"/>
      <w:r w:rsidR="007E0DC0" w:rsidRPr="002B0739">
        <w:rPr>
          <w:rFonts w:ascii="Arial" w:hAnsi="Arial" w:cs="Arial"/>
          <w:sz w:val="20"/>
          <w:szCs w:val="20"/>
          <w:lang w:val="en-GB"/>
        </w:rPr>
        <w:t>pl</w:t>
      </w:r>
      <w:proofErr w:type="spellEnd"/>
    </w:p>
    <w:p w:rsidR="007E0DC0" w:rsidRPr="00507344" w:rsidRDefault="007E0DC0" w:rsidP="007E0DC0">
      <w:pPr>
        <w:pStyle w:val="Tekstpodstawowy"/>
        <w:tabs>
          <w:tab w:val="left" w:pos="5812"/>
        </w:tabs>
        <w:jc w:val="center"/>
        <w:rPr>
          <w:rFonts w:ascii="Arial" w:hAnsi="Arial" w:cs="Arial"/>
          <w:b/>
          <w:sz w:val="20"/>
        </w:rPr>
      </w:pPr>
      <w:r w:rsidRPr="00507344">
        <w:rPr>
          <w:rFonts w:ascii="Arial" w:hAnsi="Arial" w:cs="Arial"/>
          <w:sz w:val="20"/>
        </w:rPr>
        <w:t xml:space="preserve">Oficyna Wydawnicza Oikos sp. z o.o., 02-316 Warszawa, ul. Kaliska </w:t>
      </w:r>
      <w:smartTag w:uri="urn:schemas-microsoft-com:office:smarttags" w:element="metricconverter">
        <w:smartTagPr>
          <w:attr w:name="ProductID" w:val="1 m"/>
        </w:smartTagPr>
        <w:r w:rsidRPr="00507344">
          <w:rPr>
            <w:rFonts w:ascii="Arial" w:hAnsi="Arial" w:cs="Arial"/>
            <w:sz w:val="20"/>
          </w:rPr>
          <w:t>1 m</w:t>
        </w:r>
      </w:smartTag>
      <w:r w:rsidRPr="00507344">
        <w:rPr>
          <w:rFonts w:ascii="Arial" w:hAnsi="Arial" w:cs="Arial"/>
          <w:sz w:val="20"/>
        </w:rPr>
        <w:t>. 7, KRS Warszawa nr 00000-82863, NIP 118-00-09-226</w:t>
      </w:r>
    </w:p>
    <w:p w:rsidR="00F67035" w:rsidRPr="00507344" w:rsidRDefault="00F67035" w:rsidP="00BF5C34">
      <w:pPr>
        <w:jc w:val="right"/>
        <w:rPr>
          <w:sz w:val="20"/>
          <w:szCs w:val="20"/>
        </w:rPr>
      </w:pPr>
    </w:p>
    <w:sectPr w:rsidR="00F67035" w:rsidRPr="00507344" w:rsidSect="009300ED">
      <w:headerReference w:type="default" r:id="rId12"/>
      <w:footerReference w:type="default" r:id="rId13"/>
      <w:pgSz w:w="11906" w:h="16838" w:code="9"/>
      <w:pgMar w:top="2268" w:right="1304" w:bottom="907" w:left="130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1B2" w:rsidRDefault="002C71B2" w:rsidP="00BD4525">
      <w:pPr>
        <w:spacing w:after="0" w:line="240" w:lineRule="auto"/>
      </w:pPr>
      <w:r>
        <w:separator/>
      </w:r>
    </w:p>
  </w:endnote>
  <w:endnote w:type="continuationSeparator" w:id="0">
    <w:p w:rsidR="002C71B2" w:rsidRDefault="002C71B2" w:rsidP="00BD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ED" w:rsidRPr="009300ED" w:rsidRDefault="009300ED" w:rsidP="009300ED">
    <w:pPr>
      <w:pStyle w:val="Stopka"/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-818515</wp:posOffset>
          </wp:positionH>
          <wp:positionV relativeFrom="paragraph">
            <wp:posOffset>-2472690</wp:posOffset>
          </wp:positionV>
          <wp:extent cx="7559040" cy="3019425"/>
          <wp:effectExtent l="19050" t="0" r="3810" b="0"/>
          <wp:wrapNone/>
          <wp:docPr id="2" name="Obraz 1" descr="papier_firmowy_jag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jagod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4603">
      <w:rPr>
        <w:b/>
        <w:sz w:val="16"/>
        <w:szCs w:val="16"/>
      </w:rPr>
      <w:t>Oikos</w:t>
    </w:r>
    <w:r w:rsidRPr="009300ED">
      <w:rPr>
        <w:b/>
        <w:sz w:val="16"/>
        <w:szCs w:val="16"/>
      </w:rPr>
      <w:t xml:space="preserve"> </w:t>
    </w:r>
    <w:r w:rsidR="00924603">
      <w:rPr>
        <w:b/>
        <w:sz w:val="16"/>
        <w:szCs w:val="16"/>
      </w:rPr>
      <w:t>s</w:t>
    </w:r>
    <w:r w:rsidRPr="009300ED">
      <w:rPr>
        <w:b/>
        <w:sz w:val="16"/>
        <w:szCs w:val="16"/>
      </w:rPr>
      <w:t>p. z o.o.</w:t>
    </w:r>
  </w:p>
  <w:p w:rsidR="009300ED" w:rsidRPr="009300ED" w:rsidRDefault="009300ED" w:rsidP="009300ED">
    <w:pPr>
      <w:pStyle w:val="Stopka"/>
      <w:rPr>
        <w:sz w:val="16"/>
        <w:szCs w:val="16"/>
      </w:rPr>
    </w:pPr>
    <w:r w:rsidRPr="009300ED">
      <w:rPr>
        <w:sz w:val="16"/>
        <w:szCs w:val="16"/>
      </w:rPr>
      <w:t xml:space="preserve">ul. </w:t>
    </w:r>
    <w:r w:rsidR="0039596D">
      <w:rPr>
        <w:sz w:val="16"/>
        <w:szCs w:val="16"/>
      </w:rPr>
      <w:t>Kaliska 1 m.7</w:t>
    </w:r>
    <w:r w:rsidRPr="009300ED">
      <w:rPr>
        <w:sz w:val="16"/>
        <w:szCs w:val="16"/>
      </w:rPr>
      <w:t xml:space="preserve">; </w:t>
    </w:r>
    <w:r w:rsidR="0039596D">
      <w:rPr>
        <w:sz w:val="16"/>
        <w:szCs w:val="16"/>
      </w:rPr>
      <w:t>02</w:t>
    </w:r>
    <w:r w:rsidRPr="009300ED">
      <w:rPr>
        <w:sz w:val="16"/>
        <w:szCs w:val="16"/>
      </w:rPr>
      <w:t>-31</w:t>
    </w:r>
    <w:r w:rsidR="0039596D">
      <w:rPr>
        <w:sz w:val="16"/>
        <w:szCs w:val="16"/>
      </w:rPr>
      <w:t>6</w:t>
    </w:r>
    <w:r w:rsidRPr="009300ED">
      <w:rPr>
        <w:sz w:val="16"/>
        <w:szCs w:val="16"/>
      </w:rPr>
      <w:t xml:space="preserve"> </w:t>
    </w:r>
    <w:r w:rsidR="0039596D">
      <w:rPr>
        <w:sz w:val="16"/>
        <w:szCs w:val="16"/>
      </w:rPr>
      <w:t>Warszawa</w:t>
    </w:r>
  </w:p>
  <w:p w:rsidR="009300ED" w:rsidRPr="00507344" w:rsidRDefault="009300ED" w:rsidP="009300ED">
    <w:pPr>
      <w:pStyle w:val="Stopka"/>
      <w:rPr>
        <w:color w:val="000000" w:themeColor="text1"/>
        <w:sz w:val="16"/>
        <w:szCs w:val="16"/>
      </w:rPr>
    </w:pPr>
    <w:r w:rsidRPr="00507344">
      <w:rPr>
        <w:b/>
        <w:sz w:val="16"/>
        <w:szCs w:val="16"/>
      </w:rPr>
      <w:t>T.</w:t>
    </w:r>
    <w:r w:rsidRPr="00507344">
      <w:rPr>
        <w:sz w:val="16"/>
        <w:szCs w:val="16"/>
      </w:rPr>
      <w:t xml:space="preserve"> </w:t>
    </w:r>
    <w:r w:rsidR="007B32B8" w:rsidRPr="00507344">
      <w:rPr>
        <w:sz w:val="16"/>
        <w:szCs w:val="16"/>
      </w:rPr>
      <w:t>22 822 03 34</w:t>
    </w:r>
    <w:r w:rsidRPr="00507344">
      <w:rPr>
        <w:color w:val="000000" w:themeColor="text1"/>
        <w:sz w:val="16"/>
        <w:szCs w:val="16"/>
      </w:rPr>
      <w:t xml:space="preserve">; </w:t>
    </w:r>
    <w:r w:rsidR="00561527" w:rsidRPr="00507344">
      <w:rPr>
        <w:color w:val="000000" w:themeColor="text1"/>
        <w:sz w:val="16"/>
        <w:szCs w:val="16"/>
      </w:rPr>
      <w:t xml:space="preserve">e-mail: </w:t>
    </w:r>
    <w:r w:rsidR="007B32B8" w:rsidRPr="00507344">
      <w:rPr>
        <w:color w:val="000000" w:themeColor="text1"/>
        <w:sz w:val="16"/>
        <w:szCs w:val="16"/>
      </w:rPr>
      <w:t>oikos@oikos.net.pl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1B2" w:rsidRDefault="002C71B2" w:rsidP="00BD4525">
      <w:pPr>
        <w:spacing w:after="0" w:line="240" w:lineRule="auto"/>
      </w:pPr>
      <w:r>
        <w:separator/>
      </w:r>
    </w:p>
  </w:footnote>
  <w:footnote w:type="continuationSeparator" w:id="0">
    <w:p w:rsidR="002C71B2" w:rsidRDefault="002C71B2" w:rsidP="00BD4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25" w:rsidRDefault="001C066E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6350</wp:posOffset>
          </wp:positionH>
          <wp:positionV relativeFrom="page">
            <wp:posOffset>0</wp:posOffset>
          </wp:positionV>
          <wp:extent cx="7559040" cy="939800"/>
          <wp:effectExtent l="19050" t="0" r="3810" b="0"/>
          <wp:wrapNone/>
          <wp:docPr id="4" name="Obraz 3" descr="glowk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73C4F"/>
    <w:multiLevelType w:val="singleLevel"/>
    <w:tmpl w:val="CC2653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7BCD2EDE"/>
    <w:multiLevelType w:val="hybridMultilevel"/>
    <w:tmpl w:val="F0A47CA6"/>
    <w:lvl w:ilvl="0" w:tplc="59CA0C76">
      <w:start w:val="1"/>
      <w:numFmt w:val="upperRoman"/>
      <w:lvlText w:val="%1."/>
      <w:lvlJc w:val="left"/>
      <w:pPr>
        <w:ind w:left="1222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25"/>
    <w:rsid w:val="000B62C1"/>
    <w:rsid w:val="000C6830"/>
    <w:rsid w:val="00132921"/>
    <w:rsid w:val="00146BF9"/>
    <w:rsid w:val="001861E8"/>
    <w:rsid w:val="001A67D1"/>
    <w:rsid w:val="001C066E"/>
    <w:rsid w:val="001D0955"/>
    <w:rsid w:val="001D36FA"/>
    <w:rsid w:val="002B0739"/>
    <w:rsid w:val="002C1FAB"/>
    <w:rsid w:val="002C71B2"/>
    <w:rsid w:val="00316471"/>
    <w:rsid w:val="0039596D"/>
    <w:rsid w:val="00457740"/>
    <w:rsid w:val="00461D17"/>
    <w:rsid w:val="00492084"/>
    <w:rsid w:val="004E2BB3"/>
    <w:rsid w:val="00507344"/>
    <w:rsid w:val="005115CF"/>
    <w:rsid w:val="00561527"/>
    <w:rsid w:val="005A5278"/>
    <w:rsid w:val="005C3963"/>
    <w:rsid w:val="005D5FE8"/>
    <w:rsid w:val="00616C13"/>
    <w:rsid w:val="007122E0"/>
    <w:rsid w:val="007B32B8"/>
    <w:rsid w:val="007E0DC0"/>
    <w:rsid w:val="00924603"/>
    <w:rsid w:val="009300ED"/>
    <w:rsid w:val="009B5D9F"/>
    <w:rsid w:val="009E6A05"/>
    <w:rsid w:val="00BD4525"/>
    <w:rsid w:val="00BF5C34"/>
    <w:rsid w:val="00C4447B"/>
    <w:rsid w:val="00C91B13"/>
    <w:rsid w:val="00F6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61527"/>
    <w:pPr>
      <w:keepNext/>
      <w:tabs>
        <w:tab w:val="left" w:pos="426"/>
        <w:tab w:val="left" w:pos="2268"/>
        <w:tab w:val="left" w:pos="4395"/>
        <w:tab w:val="left" w:pos="6521"/>
        <w:tab w:val="left" w:pos="7655"/>
      </w:tabs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525"/>
  </w:style>
  <w:style w:type="paragraph" w:styleId="Stopka">
    <w:name w:val="footer"/>
    <w:basedOn w:val="Normalny"/>
    <w:link w:val="StopkaZnak"/>
    <w:uiPriority w:val="99"/>
    <w:unhideWhenUsed/>
    <w:rsid w:val="00BD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525"/>
  </w:style>
  <w:style w:type="character" w:styleId="Hipercze">
    <w:name w:val="Hyperlink"/>
    <w:basedOn w:val="Domylnaczcionkaakapitu"/>
    <w:uiPriority w:val="99"/>
    <w:unhideWhenUsed/>
    <w:rsid w:val="0039596D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561527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561527"/>
    <w:pPr>
      <w:tabs>
        <w:tab w:val="left" w:pos="426"/>
        <w:tab w:val="left" w:pos="2268"/>
        <w:tab w:val="left" w:pos="4395"/>
        <w:tab w:val="left" w:pos="6521"/>
        <w:tab w:val="left" w:pos="76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61527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B3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61527"/>
    <w:pPr>
      <w:keepNext/>
      <w:tabs>
        <w:tab w:val="left" w:pos="426"/>
        <w:tab w:val="left" w:pos="2268"/>
        <w:tab w:val="left" w:pos="4395"/>
        <w:tab w:val="left" w:pos="6521"/>
        <w:tab w:val="left" w:pos="7655"/>
      </w:tabs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525"/>
  </w:style>
  <w:style w:type="paragraph" w:styleId="Stopka">
    <w:name w:val="footer"/>
    <w:basedOn w:val="Normalny"/>
    <w:link w:val="StopkaZnak"/>
    <w:uiPriority w:val="99"/>
    <w:unhideWhenUsed/>
    <w:rsid w:val="00BD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525"/>
  </w:style>
  <w:style w:type="character" w:styleId="Hipercze">
    <w:name w:val="Hyperlink"/>
    <w:basedOn w:val="Domylnaczcionkaakapitu"/>
    <w:uiPriority w:val="99"/>
    <w:unhideWhenUsed/>
    <w:rsid w:val="0039596D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561527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561527"/>
    <w:pPr>
      <w:tabs>
        <w:tab w:val="left" w:pos="426"/>
        <w:tab w:val="left" w:pos="2268"/>
        <w:tab w:val="left" w:pos="4395"/>
        <w:tab w:val="left" w:pos="6521"/>
        <w:tab w:val="left" w:pos="76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61527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B3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godnik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C4FE563-2D77-48B2-BD24-8D41544C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Wydawnicza "Oikos" Sp. z o.o.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Jacek Kłudka</cp:lastModifiedBy>
  <cp:revision>7</cp:revision>
  <cp:lastPrinted>2021-01-13T08:42:00Z</cp:lastPrinted>
  <dcterms:created xsi:type="dcterms:W3CDTF">2021-01-20T11:50:00Z</dcterms:created>
  <dcterms:modified xsi:type="dcterms:W3CDTF">2021-03-04T11:06:00Z</dcterms:modified>
</cp:coreProperties>
</file>